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21CA" w14:textId="77777777" w:rsidR="003E2CAD" w:rsidRDefault="006500C8" w:rsidP="006500C8">
      <w:r>
        <w:t>Üniversitemiz kadrolarında yer alan araştırma görevlilerinin, eğitim, araştırma, sosyal ve kültürel ihtiyaçlarının karşılanması, yetiştirilmesi ve geliştirilmesinde haklarını gözetmek, yönetim organları ile araştırma görevlileri arasında etkili bir iletişim kurarak araştırma görevlilerinin beklenti ve isteklerini yönetim organlarına iletmek, eğitim öğretim ve araştırma konusundaki kararlara araştırma görevlilerinin katılımını sağlamak, amacıyla oluşturulan Araştırma Görevlileri Konseylerinin kurulmasına ilişkin yönerge kapsamında Mimarlık Fakültesi Araştırma görevlisi konseyleri kapalı oylama ile seçilmektedir.</w:t>
      </w:r>
    </w:p>
    <w:p w14:paraId="14F9F3FD" w14:textId="062AECBD" w:rsidR="006500C8" w:rsidRDefault="006500C8" w:rsidP="006500C8">
      <w:r>
        <w:t>202</w:t>
      </w:r>
      <w:r w:rsidR="00560A05">
        <w:t xml:space="preserve">2 </w:t>
      </w:r>
      <w:r>
        <w:t xml:space="preserve">yılı </w:t>
      </w:r>
      <w:r w:rsidR="00560A05">
        <w:t>Şubat</w:t>
      </w:r>
      <w:r>
        <w:t xml:space="preserve"> a</w:t>
      </w:r>
      <w:r w:rsidR="00A20CFB">
        <w:t>yı içerisinde yapılan seçim sonuçlarına göre</w:t>
      </w:r>
      <w:r>
        <w:t>;</w:t>
      </w:r>
    </w:p>
    <w:p w14:paraId="5411EDD3" w14:textId="2199F4B9" w:rsidR="006500C8" w:rsidRDefault="006500C8" w:rsidP="006500C8">
      <w:r>
        <w:t>2</w:t>
      </w:r>
      <w:r w:rsidR="00560A05">
        <w:t>1</w:t>
      </w:r>
      <w:r>
        <w:t xml:space="preserve"> </w:t>
      </w:r>
      <w:r w:rsidR="00560A05">
        <w:t>Şubat</w:t>
      </w:r>
      <w:r>
        <w:t xml:space="preserve"> 202</w:t>
      </w:r>
      <w:r w:rsidR="00560A05">
        <w:t>2</w:t>
      </w:r>
      <w:r>
        <w:t>, Bölüm A</w:t>
      </w:r>
      <w:r w:rsidR="00A20CFB">
        <w:t>raştırma Görevlileri temsilcisi, Bölüm konseyleri tarafından seçilmiştir</w:t>
      </w:r>
      <w:r>
        <w:t xml:space="preserve">. Seçim </w:t>
      </w:r>
      <w:r w:rsidR="00A20CFB">
        <w:t>s</w:t>
      </w:r>
      <w:r>
        <w:t>onuçlarına göre;</w:t>
      </w:r>
    </w:p>
    <w:p w14:paraId="4EDDAB57" w14:textId="77777777" w:rsidR="006500C8" w:rsidRDefault="006500C8" w:rsidP="006500C8">
      <w:r w:rsidRPr="003C1C25">
        <w:rPr>
          <w:i/>
          <w:u w:val="single"/>
        </w:rPr>
        <w:t>Mimarlık Bölüm Temsilcisi</w:t>
      </w:r>
      <w:r>
        <w:t>; Arş. Gör. Feyza DEMİRKIRAN</w:t>
      </w:r>
    </w:p>
    <w:p w14:paraId="290313D4" w14:textId="5B09DDB3" w:rsidR="006500C8" w:rsidRDefault="006500C8" w:rsidP="006500C8">
      <w:r w:rsidRPr="003C1C25">
        <w:rPr>
          <w:i/>
          <w:u w:val="single"/>
        </w:rPr>
        <w:t>Şehir ve Bölge Planlama Bölüm Temsilcisi;</w:t>
      </w:r>
      <w:r>
        <w:t xml:space="preserve"> Arş. Gör. </w:t>
      </w:r>
      <w:r w:rsidR="001055D9">
        <w:t>Ebru ALA</w:t>
      </w:r>
    </w:p>
    <w:p w14:paraId="761C8314" w14:textId="1A003239" w:rsidR="006500C8" w:rsidRDefault="006500C8" w:rsidP="006500C8">
      <w:r w:rsidRPr="003C1C25">
        <w:rPr>
          <w:i/>
          <w:u w:val="single"/>
        </w:rPr>
        <w:t>Peyzaj Mimarlığı Bölüm Temsilcisi;</w:t>
      </w:r>
      <w:r>
        <w:t xml:space="preserve"> Arş. Gör. </w:t>
      </w:r>
      <w:r w:rsidR="00560A05">
        <w:t xml:space="preserve">Dr. </w:t>
      </w:r>
      <w:r w:rsidR="008F30D7">
        <w:t>Gizem DİNÇ</w:t>
      </w:r>
    </w:p>
    <w:p w14:paraId="3EDD9904" w14:textId="376C1D2B" w:rsidR="006500C8" w:rsidRDefault="006500C8" w:rsidP="006500C8">
      <w:r>
        <w:t>2</w:t>
      </w:r>
      <w:r w:rsidR="00560A05">
        <w:t xml:space="preserve">1 Şubat </w:t>
      </w:r>
      <w:r>
        <w:t>202</w:t>
      </w:r>
      <w:r w:rsidR="00560A05">
        <w:t>2</w:t>
      </w:r>
      <w:r>
        <w:t>, Fakülte Araştırma Görevlileri Temsilcisi, B</w:t>
      </w:r>
      <w:r w:rsidR="00A20CFB">
        <w:t xml:space="preserve">irim konseyi tarafından </w:t>
      </w:r>
      <w:r>
        <w:t>seçilmiştir. Seçim Sonuçlarına göre;</w:t>
      </w:r>
    </w:p>
    <w:p w14:paraId="564406F1" w14:textId="4E638BB4" w:rsidR="006500C8" w:rsidRDefault="006500C8" w:rsidP="006500C8">
      <w:r w:rsidRPr="003C1C25">
        <w:rPr>
          <w:i/>
          <w:u w:val="single"/>
        </w:rPr>
        <w:t>Mimarlık Fakültesi</w:t>
      </w:r>
      <w:r w:rsidR="00A20CFB" w:rsidRPr="003C1C25">
        <w:rPr>
          <w:i/>
          <w:u w:val="single"/>
        </w:rPr>
        <w:t xml:space="preserve"> Birim</w:t>
      </w:r>
      <w:r w:rsidRPr="003C1C25">
        <w:rPr>
          <w:i/>
          <w:u w:val="single"/>
        </w:rPr>
        <w:t xml:space="preserve"> Temsilcisi;</w:t>
      </w:r>
      <w:r>
        <w:t xml:space="preserve"> Arş. Gör. </w:t>
      </w:r>
      <w:r w:rsidR="00560A05">
        <w:t xml:space="preserve">Dr. </w:t>
      </w:r>
      <w:r w:rsidR="001055D9">
        <w:t>Gizem Dinç</w:t>
      </w:r>
    </w:p>
    <w:p w14:paraId="0ACB3940" w14:textId="77777777" w:rsidR="006500C8" w:rsidRDefault="006500C8" w:rsidP="006500C8">
      <w:r>
        <w:t xml:space="preserve">29 Ocak 2021, Üniversite Araştırma Görevlileri Konsey Başkanı, </w:t>
      </w:r>
      <w:r w:rsidR="00A20CFB">
        <w:t>Üniversite konseyi tarafından</w:t>
      </w:r>
      <w:r>
        <w:t xml:space="preserve"> seçilmiştir.</w:t>
      </w:r>
    </w:p>
    <w:p w14:paraId="315FFCBB" w14:textId="77777777" w:rsidR="00A20CFB" w:rsidRDefault="006500C8" w:rsidP="006500C8">
      <w:r w:rsidRPr="003C1C25">
        <w:rPr>
          <w:i/>
          <w:u w:val="single"/>
        </w:rPr>
        <w:t xml:space="preserve">Üniversite </w:t>
      </w:r>
      <w:r w:rsidR="00A20CFB" w:rsidRPr="003C1C25">
        <w:rPr>
          <w:i/>
          <w:u w:val="single"/>
        </w:rPr>
        <w:t>Temsilcisi</w:t>
      </w:r>
      <w:r>
        <w:t>; Mühendislik Fakültesi, Arş. Gör. Aydın KIRCI</w:t>
      </w:r>
    </w:p>
    <w:p w14:paraId="4A6F596A" w14:textId="77777777" w:rsidR="00A20CFB" w:rsidRDefault="00A20CFB" w:rsidP="006500C8">
      <w:r>
        <w:t>Görevlerine seçilmişlerdir.</w:t>
      </w:r>
    </w:p>
    <w:p w14:paraId="2CC61C4A" w14:textId="77777777" w:rsidR="00A20CFB" w:rsidRDefault="00A20CFB" w:rsidP="006500C8"/>
    <w:p w14:paraId="4738021F" w14:textId="77777777" w:rsidR="00A20CFB" w:rsidRPr="00A20CFB" w:rsidRDefault="00A20CFB" w:rsidP="006500C8">
      <w:pPr>
        <w:rPr>
          <w:b/>
        </w:rPr>
      </w:pPr>
      <w:r w:rsidRPr="00A20CFB">
        <w:rPr>
          <w:b/>
        </w:rPr>
        <w:t>Araştırma Görevlileri Konseylerinin kurulmasına ilişkin yönergesine göre Araştırma Görevlisi temsilcilerinin görevleri</w:t>
      </w:r>
      <w:r w:rsidR="00ED2408">
        <w:rPr>
          <w:b/>
        </w:rPr>
        <w:t xml:space="preserve"> (</w:t>
      </w:r>
      <w:hyperlink r:id="rId5" w:history="1">
        <w:r w:rsidR="00ED2408" w:rsidRPr="009A557C">
          <w:rPr>
            <w:rStyle w:val="Kpr"/>
            <w:b/>
          </w:rPr>
          <w:t>https://kalite.sdu.edu.tr/assets/uploads/sites/459/files/arastirma-gorevlileri-konseylerinin-kurulmasina-iliskin-yonerge-15012021.pdf</w:t>
        </w:r>
      </w:hyperlink>
      <w:r w:rsidR="00ED2408">
        <w:rPr>
          <w:b/>
        </w:rPr>
        <w:t xml:space="preserve"> )</w:t>
      </w:r>
      <w:r w:rsidRPr="00A20CFB">
        <w:rPr>
          <w:b/>
        </w:rPr>
        <w:t>;</w:t>
      </w:r>
    </w:p>
    <w:p w14:paraId="4AB644CA" w14:textId="77777777" w:rsidR="00A20CFB" w:rsidRPr="00A20CFB" w:rsidRDefault="00A20CFB" w:rsidP="00A20CFB">
      <w:pPr>
        <w:rPr>
          <w:b/>
        </w:rPr>
      </w:pPr>
      <w:r w:rsidRPr="00A20CFB">
        <w:rPr>
          <w:b/>
        </w:rPr>
        <w:t>Bölüm Konseyinin görevleri şunlardır:</w:t>
      </w:r>
    </w:p>
    <w:p w14:paraId="4D79D7F1" w14:textId="77777777" w:rsidR="00A20CFB" w:rsidRDefault="00A20CFB" w:rsidP="00A20CFB">
      <w:r>
        <w:t>a) Bölüm Temsilcisini seçmek,</w:t>
      </w:r>
    </w:p>
    <w:p w14:paraId="565E1B3B" w14:textId="77777777" w:rsidR="00A20CFB" w:rsidRDefault="00A20CFB" w:rsidP="00A20CFB">
      <w:r>
        <w:t>b) Araştırma Görevlilerinin eğitim, araştırma, sosyal ve kültürel ihtiyaçlarının karşılanmasına yönelik beklenti ve isteklerini görüşmek ve karara bağlamak,</w:t>
      </w:r>
    </w:p>
    <w:p w14:paraId="734788BD" w14:textId="77777777" w:rsidR="00A20CFB" w:rsidRDefault="00A20CFB" w:rsidP="00A20CFB">
      <w:r>
        <w:t>c) Araştırma Görevlilerinin yetiştirilmesi ve geliştirilmesine yönelik beklenti ve istekleri görüşmek ve karara bağlamak,</w:t>
      </w:r>
    </w:p>
    <w:p w14:paraId="1A55A07E" w14:textId="77777777" w:rsidR="00A20CFB" w:rsidRDefault="00A20CFB" w:rsidP="00A20CFB">
      <w:r>
        <w:t>ç) Birim Konseyi ve Bölüm Kurulu toplantısına katılacak Bölüm Temsilcisi tarafından toplantı gündemine ilişkin ifade edilmesini istediği konuları görüşmek ve karara bağlamak,</w:t>
      </w:r>
    </w:p>
    <w:p w14:paraId="61FAAF8E" w14:textId="77777777" w:rsidR="00A20CFB" w:rsidRDefault="00A20CFB" w:rsidP="00A20CFB">
      <w:r>
        <w:t>d) Bölüm alanıyla ilgili çalışmalar yaparak öneriler oluşturmak ve karara bağlamak.</w:t>
      </w:r>
    </w:p>
    <w:p w14:paraId="692DB3C0" w14:textId="77777777" w:rsidR="00A20CFB" w:rsidRPr="00A20CFB" w:rsidRDefault="00A20CFB" w:rsidP="00A20CFB">
      <w:pPr>
        <w:rPr>
          <w:b/>
        </w:rPr>
      </w:pPr>
      <w:r w:rsidRPr="00A20CFB">
        <w:rPr>
          <w:b/>
        </w:rPr>
        <w:t>Bölüm Temsilcinin görevleri şunlardır:</w:t>
      </w:r>
    </w:p>
    <w:p w14:paraId="1955AC70" w14:textId="77777777" w:rsidR="00A20CFB" w:rsidRDefault="00A20CFB" w:rsidP="00A20CFB">
      <w:r>
        <w:t>a) Bölüm Konseyine başkanlık yapmak,</w:t>
      </w:r>
    </w:p>
    <w:p w14:paraId="06C4F672" w14:textId="77777777" w:rsidR="00A20CFB" w:rsidRDefault="00A20CFB" w:rsidP="00A20CFB">
      <w:r>
        <w:t>b) Bölüm Konseyi toplantılarını yönetmek,</w:t>
      </w:r>
    </w:p>
    <w:p w14:paraId="4D2F17E7" w14:textId="77777777" w:rsidR="00A20CFB" w:rsidRDefault="00A20CFB" w:rsidP="00A20CFB">
      <w:r>
        <w:lastRenderedPageBreak/>
        <w:t>c) Bölüm Konseyini temsilen, disiplin ve atamaya ilişkin görüşmeler hariç olmak üzere oy hakkı olmaksızın Bölüm Kurulu toplantılarına katılmak,</w:t>
      </w:r>
    </w:p>
    <w:p w14:paraId="22B4E45E" w14:textId="77777777" w:rsidR="00A20CFB" w:rsidRDefault="00A20CFB" w:rsidP="00A20CFB">
      <w:r>
        <w:t>ç) Birim Konseyi toplantılarına katılmak</w:t>
      </w:r>
    </w:p>
    <w:p w14:paraId="10A9AFC3" w14:textId="77777777" w:rsidR="00A20CFB" w:rsidRPr="00A20CFB" w:rsidRDefault="00A20CFB" w:rsidP="00A20CFB">
      <w:pPr>
        <w:rPr>
          <w:b/>
        </w:rPr>
      </w:pPr>
      <w:r w:rsidRPr="00A20CFB">
        <w:rPr>
          <w:b/>
        </w:rPr>
        <w:t>Birim Konseyinin görevleri şunlardır:</w:t>
      </w:r>
    </w:p>
    <w:p w14:paraId="58C87580" w14:textId="77777777" w:rsidR="00A20CFB" w:rsidRDefault="00A20CFB" w:rsidP="00A20CFB">
      <w:r>
        <w:t>a) Birim Temsilcisini seçmek,</w:t>
      </w:r>
    </w:p>
    <w:p w14:paraId="1D50890B" w14:textId="77777777" w:rsidR="00A20CFB" w:rsidRDefault="00A20CFB" w:rsidP="00A20CFB">
      <w:r>
        <w:t>b) Araştırma Görevlilerinin eğitim, araştırma, sosyal ve kültürel ihtiyaçlarının karşılanmasına yönelik beklenti ve istekleri görüşmek ve karara bağlamak,</w:t>
      </w:r>
    </w:p>
    <w:p w14:paraId="35A620CC" w14:textId="77777777" w:rsidR="00A20CFB" w:rsidRDefault="00A20CFB" w:rsidP="00A20CFB">
      <w:r>
        <w:t>c) Araştırma Görevlilerinin yetiştirilmesi ve geliştirilmesine yönelik beklenti ve istekleri görüşmek ve karara bağlamak,</w:t>
      </w:r>
    </w:p>
    <w:p w14:paraId="4144F59F" w14:textId="77777777" w:rsidR="00A20CFB" w:rsidRDefault="00A20CFB" w:rsidP="00A20CFB">
      <w:r>
        <w:t>ç) Üniversite Konseyi, Birim Kurulu ve Birim Yönetim Kurulu toplantısına katılacak Birim Temsilcisi tarafından toplantı gündemine ilişkin ifade edilmesini istediği konuları görüşmek ve karara bağlamak,</w:t>
      </w:r>
    </w:p>
    <w:p w14:paraId="0D8FA17E" w14:textId="77777777" w:rsidR="00A20CFB" w:rsidRDefault="00A20CFB" w:rsidP="00A20CFB">
      <w:r>
        <w:t>d) Birim alanıyla ilgili çalışmalar yaparak öneriler oluşturmak ve karara bağlamak.</w:t>
      </w:r>
    </w:p>
    <w:p w14:paraId="5A33123F" w14:textId="77777777" w:rsidR="00A20CFB" w:rsidRPr="00A20CFB" w:rsidRDefault="00A20CFB" w:rsidP="00A20CFB">
      <w:pPr>
        <w:rPr>
          <w:b/>
        </w:rPr>
      </w:pPr>
      <w:r w:rsidRPr="00A20CFB">
        <w:rPr>
          <w:b/>
        </w:rPr>
        <w:t>Birim Temsilcinin görevleri şunlardır:</w:t>
      </w:r>
    </w:p>
    <w:p w14:paraId="744FF2EB" w14:textId="77777777" w:rsidR="00A20CFB" w:rsidRDefault="00A20CFB" w:rsidP="00A20CFB">
      <w:r>
        <w:t>a) Birim Konseyine başkanlık yapmak,</w:t>
      </w:r>
    </w:p>
    <w:p w14:paraId="3A272120" w14:textId="77777777" w:rsidR="00A20CFB" w:rsidRDefault="00A20CFB" w:rsidP="00A20CFB">
      <w:r>
        <w:t>b) Birim Konseyi toplantılarını yönetmek,</w:t>
      </w:r>
    </w:p>
    <w:p w14:paraId="0A2E96EE" w14:textId="77777777" w:rsidR="00A20CFB" w:rsidRDefault="00A20CFB" w:rsidP="00A20CFB">
      <w:r>
        <w:t>c) Birim Konseyini temsilen, disiplin ve atamaya ilişkin görüşmeler hariç olmak üzere oy hakkı olmaksızın Birim Yönetim Kurulu ve Birim Kurulu toplantılarına katılmak,</w:t>
      </w:r>
    </w:p>
    <w:p w14:paraId="3860D4D2" w14:textId="77777777" w:rsidR="00A20CFB" w:rsidRDefault="00A20CFB" w:rsidP="00A20CFB">
      <w:r>
        <w:t>ç) Üniversite Konseyi toplantılarına katılmak</w:t>
      </w:r>
      <w:r>
        <w:cr/>
      </w:r>
    </w:p>
    <w:p w14:paraId="75D14424" w14:textId="77777777" w:rsidR="006500C8" w:rsidRDefault="006500C8" w:rsidP="006500C8"/>
    <w:p w14:paraId="783020B2" w14:textId="77777777" w:rsidR="00A34D3E" w:rsidRDefault="00A34D3E" w:rsidP="006500C8"/>
    <w:p w14:paraId="6963442C" w14:textId="77777777" w:rsidR="00A34D3E" w:rsidRDefault="00A34D3E" w:rsidP="006500C8"/>
    <w:p w14:paraId="203B4166" w14:textId="77777777" w:rsidR="00A34D3E" w:rsidRDefault="00A34D3E" w:rsidP="006500C8"/>
    <w:p w14:paraId="1C48B1BC" w14:textId="77777777" w:rsidR="00A34D3E" w:rsidRDefault="00A34D3E" w:rsidP="006500C8"/>
    <w:p w14:paraId="2BD73E4F" w14:textId="77777777" w:rsidR="00A34D3E" w:rsidRDefault="00A34D3E" w:rsidP="006500C8"/>
    <w:p w14:paraId="7B7E1B56" w14:textId="77777777" w:rsidR="00A34D3E" w:rsidRDefault="00A34D3E" w:rsidP="006500C8"/>
    <w:p w14:paraId="2FEBACC0" w14:textId="77777777" w:rsidR="00A34D3E" w:rsidRDefault="00A34D3E" w:rsidP="006500C8"/>
    <w:p w14:paraId="7F4F1AFC" w14:textId="77777777" w:rsidR="00A34D3E" w:rsidRDefault="00A34D3E" w:rsidP="006500C8"/>
    <w:p w14:paraId="18CB4291" w14:textId="77777777" w:rsidR="00A34D3E" w:rsidRDefault="00A34D3E" w:rsidP="006500C8"/>
    <w:p w14:paraId="48C56275" w14:textId="77777777" w:rsidR="00A34D3E" w:rsidRDefault="00A34D3E" w:rsidP="006500C8"/>
    <w:p w14:paraId="575EFBAB" w14:textId="77777777" w:rsidR="00A34D3E" w:rsidRDefault="00A34D3E" w:rsidP="006500C8"/>
    <w:p w14:paraId="71E9AECD" w14:textId="77777777" w:rsidR="00A34D3E" w:rsidRDefault="00A34D3E" w:rsidP="006500C8"/>
    <w:p w14:paraId="2CE3ECF4" w14:textId="77777777" w:rsidR="00A34D3E" w:rsidRDefault="00A34D3E" w:rsidP="006500C8"/>
    <w:p w14:paraId="3F06177F" w14:textId="77777777" w:rsidR="00A34D3E" w:rsidRDefault="00A34D3E" w:rsidP="006500C8"/>
    <w:p w14:paraId="67C02838" w14:textId="77777777" w:rsidR="00ED2408" w:rsidRDefault="00A20CFB" w:rsidP="006500C8">
      <w:pPr>
        <w:rPr>
          <w:b/>
        </w:rPr>
      </w:pPr>
      <w:r w:rsidRPr="00ED2408">
        <w:rPr>
          <w:b/>
        </w:rPr>
        <w:lastRenderedPageBreak/>
        <w:t>Mimarlık Fakültesi Birim Temsilcisi;</w:t>
      </w:r>
      <w:r w:rsidR="00ED2408">
        <w:rPr>
          <w:b/>
        </w:rPr>
        <w:t xml:space="preserve"> </w:t>
      </w:r>
    </w:p>
    <w:p w14:paraId="51D3D851" w14:textId="77777777" w:rsidR="00A20CFB" w:rsidRDefault="00ED2408" w:rsidP="006500C8">
      <w:r w:rsidRPr="00ED2408">
        <w:t>Arş. Gör</w:t>
      </w:r>
      <w:r w:rsidR="004E7390">
        <w:t xml:space="preserve">. Dr. </w:t>
      </w:r>
      <w:r w:rsidRPr="00ED2408">
        <w:t xml:space="preserve"> </w:t>
      </w:r>
      <w:r w:rsidR="004E7390">
        <w:t>Gizem DİNÇ</w:t>
      </w:r>
      <w:r w:rsidRPr="00ED2408">
        <w:t xml:space="preserve"> (</w:t>
      </w:r>
      <w:r w:rsidR="004E7390">
        <w:t>Peyzaj Mimarlığı</w:t>
      </w:r>
      <w:r w:rsidRPr="00ED2408">
        <w:t xml:space="preserve"> Bölümü)</w:t>
      </w:r>
    </w:p>
    <w:p w14:paraId="471E6B73" w14:textId="77777777" w:rsidR="004E7390" w:rsidRPr="00ED2408" w:rsidRDefault="004E7390" w:rsidP="006500C8">
      <w:r w:rsidRPr="000F70F8">
        <w:rPr>
          <w:i/>
        </w:rPr>
        <w:t>Research assistant</w:t>
      </w:r>
      <w:r>
        <w:rPr>
          <w:i/>
        </w:rPr>
        <w:t xml:space="preserve"> Ph.D. Gizem DİNÇ (</w:t>
      </w:r>
      <w:r w:rsidRPr="00A41DBC">
        <w:rPr>
          <w:i/>
        </w:rPr>
        <w:t>Landscape Architecture</w:t>
      </w:r>
      <w:r w:rsidRPr="004E7390">
        <w:rPr>
          <w:i/>
        </w:rPr>
        <w:t xml:space="preserve"> </w:t>
      </w:r>
      <w:r>
        <w:rPr>
          <w:i/>
        </w:rPr>
        <w:t>Department)</w:t>
      </w:r>
    </w:p>
    <w:p w14:paraId="750CF450" w14:textId="77777777" w:rsidR="00ED2408" w:rsidRDefault="00ED2408" w:rsidP="006500C8">
      <w:pPr>
        <w:rPr>
          <w:b/>
        </w:rPr>
      </w:pPr>
      <w:r>
        <w:rPr>
          <w:b/>
        </w:rPr>
        <w:t>İletişim</w:t>
      </w:r>
    </w:p>
    <w:p w14:paraId="0D05A397" w14:textId="77777777" w:rsidR="00ED2408" w:rsidRPr="00ED2408" w:rsidRDefault="00ED2408" w:rsidP="006500C8">
      <w:r w:rsidRPr="00ED2408">
        <w:rPr>
          <w:b/>
          <w:i/>
        </w:rPr>
        <w:t>Adres;</w:t>
      </w:r>
      <w:r>
        <w:rPr>
          <w:b/>
        </w:rPr>
        <w:t xml:space="preserve"> </w:t>
      </w:r>
      <w:r w:rsidR="004445E4">
        <w:t>Süleyman Demirel Üniversitesi, M</w:t>
      </w:r>
      <w:r w:rsidRPr="00ED2408">
        <w:t xml:space="preserve">imarlık Fakültesi, </w:t>
      </w:r>
      <w:r w:rsidR="004445E4">
        <w:t>Peyzaj Mimarlığı</w:t>
      </w:r>
      <w:r w:rsidRPr="00ED2408">
        <w:t xml:space="preserve"> Bölümü, Batı yerleşkesi, Çünür, Isparta</w:t>
      </w:r>
    </w:p>
    <w:p w14:paraId="2C619B84" w14:textId="77777777" w:rsidR="00ED2408" w:rsidRDefault="00ED2408" w:rsidP="006500C8">
      <w:pPr>
        <w:rPr>
          <w:b/>
        </w:rPr>
      </w:pPr>
      <w:r w:rsidRPr="00ED2408">
        <w:rPr>
          <w:b/>
          <w:i/>
        </w:rPr>
        <w:t>E-mail</w:t>
      </w:r>
      <w:r>
        <w:rPr>
          <w:b/>
        </w:rPr>
        <w:t xml:space="preserve">; </w:t>
      </w:r>
      <w:hyperlink r:id="rId6" w:history="1">
        <w:r w:rsidR="004445E4">
          <w:rPr>
            <w:rStyle w:val="Kpr"/>
          </w:rPr>
          <w:t>gizemdinc</w:t>
        </w:r>
        <w:r w:rsidRPr="00ED2408">
          <w:rPr>
            <w:rStyle w:val="Kpr"/>
          </w:rPr>
          <w:t>@sdu.edu.tr</w:t>
        </w:r>
      </w:hyperlink>
      <w:r>
        <w:rPr>
          <w:b/>
        </w:rPr>
        <w:t xml:space="preserve"> </w:t>
      </w:r>
    </w:p>
    <w:p w14:paraId="3797F19E" w14:textId="77777777" w:rsidR="00ED2408" w:rsidRPr="00ED2408" w:rsidRDefault="00ED2408" w:rsidP="006500C8">
      <w:pPr>
        <w:rPr>
          <w:b/>
        </w:rPr>
      </w:pPr>
      <w:r w:rsidRPr="00ED2408">
        <w:rPr>
          <w:b/>
          <w:i/>
        </w:rPr>
        <w:t>Dahili Tel</w:t>
      </w:r>
      <w:r>
        <w:rPr>
          <w:b/>
        </w:rPr>
        <w:t xml:space="preserve">; </w:t>
      </w:r>
      <w:r w:rsidRPr="00ED2408">
        <w:t xml:space="preserve">(0246 211) </w:t>
      </w:r>
      <w:r w:rsidR="00E95DD9">
        <w:t>4985</w:t>
      </w:r>
    </w:p>
    <w:p w14:paraId="5B1D0BFE" w14:textId="77777777" w:rsidR="00ED2408" w:rsidRDefault="00ED2408" w:rsidP="006500C8">
      <w:pPr>
        <w:rPr>
          <w:b/>
        </w:rPr>
      </w:pPr>
    </w:p>
    <w:p w14:paraId="04620810" w14:textId="77777777" w:rsidR="00036048" w:rsidRPr="00036048" w:rsidRDefault="00036048" w:rsidP="006500C8">
      <w:pPr>
        <w:rPr>
          <w:b/>
        </w:rPr>
      </w:pPr>
      <w:r w:rsidRPr="00036048">
        <w:rPr>
          <w:b/>
        </w:rPr>
        <w:t>Eğitim</w:t>
      </w:r>
      <w:r w:rsidR="00ED2408">
        <w:rPr>
          <w:b/>
        </w:rPr>
        <w:t xml:space="preserve"> Bilgileri</w:t>
      </w:r>
    </w:p>
    <w:p w14:paraId="3FDBF9CC" w14:textId="77777777" w:rsidR="00036048" w:rsidRPr="00E93C11" w:rsidRDefault="00036048" w:rsidP="006500C8">
      <w:pPr>
        <w:rPr>
          <w:i/>
        </w:rPr>
      </w:pPr>
      <w:r w:rsidRPr="00036048">
        <w:t>Lisans</w:t>
      </w:r>
      <w:r>
        <w:t xml:space="preserve">; </w:t>
      </w:r>
      <w:r w:rsidR="00A41DBC">
        <w:t>Ankara</w:t>
      </w:r>
      <w:r w:rsidRPr="00036048">
        <w:t xml:space="preserve"> Üniversitesi, </w:t>
      </w:r>
      <w:r w:rsidR="00A41DBC">
        <w:t>Peyzaj Mimarlığı</w:t>
      </w:r>
      <w:r w:rsidRPr="00036048">
        <w:t xml:space="preserve"> Böl</w:t>
      </w:r>
      <w:r>
        <w:t>ümü (20</w:t>
      </w:r>
      <w:r w:rsidR="00A41DBC">
        <w:t>10-2014</w:t>
      </w:r>
      <w:r>
        <w:t>)</w:t>
      </w:r>
      <w:r w:rsidR="00A41DBC">
        <w:t xml:space="preserve"> </w:t>
      </w:r>
      <w:r w:rsidR="00A41DBC" w:rsidRPr="00A41DBC">
        <w:rPr>
          <w:i/>
        </w:rPr>
        <w:t xml:space="preserve">B.Sc. Ankara University </w:t>
      </w:r>
      <w:r w:rsidR="00A41DBC" w:rsidRPr="00036048">
        <w:rPr>
          <w:i/>
        </w:rPr>
        <w:t>Department of</w:t>
      </w:r>
      <w:r w:rsidR="00A41DBC" w:rsidRPr="00A41DBC">
        <w:rPr>
          <w:i/>
        </w:rPr>
        <w:t xml:space="preserve">  Landscape Architecture</w:t>
      </w:r>
      <w:r w:rsidR="00A41DBC">
        <w:rPr>
          <w:i/>
        </w:rPr>
        <w:t xml:space="preserve"> </w:t>
      </w:r>
      <w:r w:rsidR="00A41DBC" w:rsidRPr="00A41DBC">
        <w:rPr>
          <w:i/>
        </w:rPr>
        <w:t>(2010-2014)</w:t>
      </w:r>
      <w:r w:rsidR="00A41DBC">
        <w:rPr>
          <w:i/>
        </w:rPr>
        <w:t xml:space="preserve">. </w:t>
      </w:r>
      <w:r>
        <w:t>Yüksek Lisans</w:t>
      </w:r>
      <w:r w:rsidRPr="00036048">
        <w:t xml:space="preserve">, </w:t>
      </w:r>
      <w:r w:rsidR="00A41DBC">
        <w:t>Ankara</w:t>
      </w:r>
      <w:r w:rsidRPr="00036048">
        <w:t xml:space="preserve"> Üniversitesi, </w:t>
      </w:r>
      <w:r w:rsidR="00A41DBC">
        <w:t>Peyzaj Mimarlığı</w:t>
      </w:r>
      <w:r w:rsidR="00A41DBC" w:rsidRPr="00036048">
        <w:t xml:space="preserve"> Böl</w:t>
      </w:r>
      <w:r w:rsidR="00A41DBC">
        <w:t>ümü (2014-2017</w:t>
      </w:r>
      <w:r w:rsidRPr="00036048">
        <w:t>)</w:t>
      </w:r>
      <w:r>
        <w:t xml:space="preserve"> </w:t>
      </w:r>
      <w:r w:rsidR="00A41DBC">
        <w:rPr>
          <w:i/>
        </w:rPr>
        <w:t>M.Sc.</w:t>
      </w:r>
      <w:r w:rsidR="00A41DBC" w:rsidRPr="00A41DBC">
        <w:rPr>
          <w:i/>
        </w:rPr>
        <w:t xml:space="preserve"> Ankara University </w:t>
      </w:r>
      <w:r w:rsidR="00A41DBC" w:rsidRPr="00036048">
        <w:rPr>
          <w:i/>
        </w:rPr>
        <w:t>Department of</w:t>
      </w:r>
      <w:r w:rsidR="00A41DBC" w:rsidRPr="00A41DBC">
        <w:rPr>
          <w:i/>
        </w:rPr>
        <w:t xml:space="preserve">  Landscape Architecture</w:t>
      </w:r>
      <w:r w:rsidR="00A41DBC">
        <w:rPr>
          <w:i/>
        </w:rPr>
        <w:t xml:space="preserve"> </w:t>
      </w:r>
      <w:r w:rsidR="00A41DBC" w:rsidRPr="00A41DBC">
        <w:rPr>
          <w:i/>
        </w:rPr>
        <w:t>(20</w:t>
      </w:r>
      <w:r w:rsidR="00A41DBC">
        <w:rPr>
          <w:i/>
        </w:rPr>
        <w:t>14</w:t>
      </w:r>
      <w:r w:rsidR="00A41DBC" w:rsidRPr="00A41DBC">
        <w:rPr>
          <w:i/>
        </w:rPr>
        <w:t>-201</w:t>
      </w:r>
      <w:r w:rsidR="00A41DBC">
        <w:rPr>
          <w:i/>
        </w:rPr>
        <w:t>7</w:t>
      </w:r>
      <w:r w:rsidR="00A41DBC" w:rsidRPr="00A41DBC">
        <w:rPr>
          <w:i/>
        </w:rPr>
        <w:t>)</w:t>
      </w:r>
      <w:r w:rsidR="00A41DBC">
        <w:rPr>
          <w:i/>
        </w:rPr>
        <w:t>.</w:t>
      </w:r>
      <w:r w:rsidR="00E93C11">
        <w:rPr>
          <w:i/>
        </w:rPr>
        <w:t xml:space="preserve"> </w:t>
      </w:r>
      <w:r>
        <w:t xml:space="preserve">Doktora, </w:t>
      </w:r>
      <w:r w:rsidR="00E93C11">
        <w:t>Süleyman Demirel</w:t>
      </w:r>
      <w:r w:rsidRPr="00036048">
        <w:t xml:space="preserve"> Üniversitesi, </w:t>
      </w:r>
      <w:r w:rsidR="00E93C11">
        <w:t>Peyzaj Mimarlığı Bölümü (2018-2022</w:t>
      </w:r>
      <w:r>
        <w:t>)</w:t>
      </w:r>
      <w:r w:rsidR="00E93C11">
        <w:t>. Ph.D.</w:t>
      </w:r>
      <w:r>
        <w:t xml:space="preserve"> </w:t>
      </w:r>
      <w:r w:rsidR="00E93C11">
        <w:rPr>
          <w:i/>
        </w:rPr>
        <w:t>Süleyman Demirel</w:t>
      </w:r>
      <w:r w:rsidR="00E93C11" w:rsidRPr="00A41DBC">
        <w:rPr>
          <w:i/>
        </w:rPr>
        <w:t xml:space="preserve"> University </w:t>
      </w:r>
      <w:r w:rsidR="00E93C11" w:rsidRPr="00036048">
        <w:rPr>
          <w:i/>
        </w:rPr>
        <w:t>Department of</w:t>
      </w:r>
      <w:r w:rsidR="00E93C11" w:rsidRPr="00A41DBC">
        <w:rPr>
          <w:i/>
        </w:rPr>
        <w:t xml:space="preserve">  Landscape Architecture</w:t>
      </w:r>
      <w:r w:rsidR="00E93C11">
        <w:rPr>
          <w:i/>
        </w:rPr>
        <w:t xml:space="preserve"> </w:t>
      </w:r>
      <w:r w:rsidR="00E93C11" w:rsidRPr="00A41DBC">
        <w:rPr>
          <w:i/>
        </w:rPr>
        <w:t>(20</w:t>
      </w:r>
      <w:r w:rsidR="00E93C11">
        <w:rPr>
          <w:i/>
        </w:rPr>
        <w:t>18-2022</w:t>
      </w:r>
      <w:r w:rsidR="00E93C11" w:rsidRPr="00A41DBC">
        <w:rPr>
          <w:i/>
        </w:rPr>
        <w:t>)</w:t>
      </w:r>
      <w:r w:rsidR="00E93C11">
        <w:rPr>
          <w:i/>
        </w:rPr>
        <w:t>.</w:t>
      </w:r>
    </w:p>
    <w:p w14:paraId="750AD27C" w14:textId="77777777" w:rsidR="00036048" w:rsidRPr="00036048" w:rsidRDefault="00036048" w:rsidP="006500C8">
      <w:pPr>
        <w:rPr>
          <w:b/>
        </w:rPr>
      </w:pPr>
      <w:r w:rsidRPr="00036048">
        <w:rPr>
          <w:b/>
        </w:rPr>
        <w:t>İş Deneyimi</w:t>
      </w:r>
    </w:p>
    <w:p w14:paraId="3B39D4E9" w14:textId="77777777" w:rsidR="000F70F8" w:rsidRDefault="005D494D" w:rsidP="006500C8">
      <w:r w:rsidRPr="005D494D">
        <w:t>Süleyman Demirel Üniversitesi Peyzaj Mimarlığı</w:t>
      </w:r>
      <w:r>
        <w:t xml:space="preserve"> Bölümü'nde araştırma görevlisi olarak görevine devam etmektedir.</w:t>
      </w:r>
      <w:r w:rsidRPr="005D494D">
        <w:t xml:space="preserve"> Napoli Federic</w:t>
      </w:r>
      <w:r>
        <w:t>o II Üniversitesi İnşaat, Mimarlık</w:t>
      </w:r>
      <w:r w:rsidRPr="005D494D">
        <w:t xml:space="preserve"> ve Çevre Mühendisliği Bölümü'nde akademik staj yapmıştır. Araştırma alanları yürünebilirlik, kamusal alanlar, </w:t>
      </w:r>
      <w:r>
        <w:t xml:space="preserve">alan </w:t>
      </w:r>
      <w:r w:rsidR="000F70F8">
        <w:t>kullanımı ve</w:t>
      </w:r>
      <w:r w:rsidRPr="005D494D">
        <w:t xml:space="preserve"> </w:t>
      </w:r>
      <w:r>
        <w:t>kentsel tasarımdır.</w:t>
      </w:r>
      <w:r w:rsidR="000F70F8">
        <w:t xml:space="preserve"> </w:t>
      </w:r>
    </w:p>
    <w:p w14:paraId="34A9BDD8" w14:textId="77777777" w:rsidR="005D494D" w:rsidRPr="000F70F8" w:rsidRDefault="000F70F8" w:rsidP="006500C8">
      <w:pPr>
        <w:rPr>
          <w:i/>
        </w:rPr>
      </w:pPr>
      <w:r w:rsidRPr="000F70F8">
        <w:rPr>
          <w:i/>
        </w:rPr>
        <w:t>Research assistant at the Department of Landscape Architecture-University of Süleyman Demirel. She has done an academic internship in the Department of Civil, Architectural and Environmental Engineering at the Federico II University of Naples. Her research interests are Walkability, Public Places, La</w:t>
      </w:r>
      <w:r>
        <w:rPr>
          <w:i/>
        </w:rPr>
        <w:t>nd Use and</w:t>
      </w:r>
      <w:r w:rsidRPr="000F70F8">
        <w:rPr>
          <w:i/>
        </w:rPr>
        <w:t xml:space="preserve"> Urban Design.</w:t>
      </w:r>
    </w:p>
    <w:p w14:paraId="6EE4E115" w14:textId="77777777" w:rsidR="00036048" w:rsidRPr="00036048" w:rsidRDefault="00ED2408" w:rsidP="006500C8">
      <w:pPr>
        <w:rPr>
          <w:b/>
        </w:rPr>
      </w:pPr>
      <w:r>
        <w:rPr>
          <w:b/>
        </w:rPr>
        <w:t>Bölümde Devam Eden</w:t>
      </w:r>
      <w:r w:rsidRPr="00036048">
        <w:rPr>
          <w:b/>
        </w:rPr>
        <w:t xml:space="preserve"> </w:t>
      </w:r>
      <w:r>
        <w:rPr>
          <w:b/>
        </w:rPr>
        <w:t>Komisyon Görevleri</w:t>
      </w:r>
    </w:p>
    <w:p w14:paraId="5D9BC5C2" w14:textId="77777777" w:rsidR="00D03763" w:rsidRDefault="00D03763" w:rsidP="00D03763">
      <w:pPr>
        <w:pStyle w:val="ListeParagraf"/>
        <w:numPr>
          <w:ilvl w:val="0"/>
          <w:numId w:val="1"/>
        </w:numPr>
        <w:spacing w:after="0"/>
      </w:pPr>
      <w:r>
        <w:t>Kalite Geliştirme Komisyonu Üyesi</w:t>
      </w:r>
    </w:p>
    <w:p w14:paraId="3BFE894E" w14:textId="77777777" w:rsidR="00036048" w:rsidRDefault="00036048" w:rsidP="00ED2408">
      <w:pPr>
        <w:pStyle w:val="ListeParagraf"/>
        <w:numPr>
          <w:ilvl w:val="0"/>
          <w:numId w:val="1"/>
        </w:numPr>
        <w:spacing w:after="0"/>
      </w:pPr>
      <w:r>
        <w:t>İntibak Komisyonu Üyesi</w:t>
      </w:r>
    </w:p>
    <w:p w14:paraId="2EE64968" w14:textId="77777777" w:rsidR="00D03763" w:rsidRDefault="00877D54" w:rsidP="00ED2408">
      <w:pPr>
        <w:pStyle w:val="ListeParagraf"/>
        <w:numPr>
          <w:ilvl w:val="0"/>
          <w:numId w:val="1"/>
        </w:numPr>
        <w:spacing w:after="0"/>
      </w:pPr>
      <w:r>
        <w:t>Bölüm İçerik Yönetimi Sorumlusu(Web)</w:t>
      </w:r>
    </w:p>
    <w:p w14:paraId="539AECFA" w14:textId="77777777" w:rsidR="00D03763" w:rsidRDefault="00D03763" w:rsidP="00877D54">
      <w:pPr>
        <w:spacing w:after="0"/>
        <w:ind w:left="360"/>
      </w:pPr>
    </w:p>
    <w:p w14:paraId="7982169F" w14:textId="77777777" w:rsidR="00ED2408" w:rsidRDefault="00ED2408" w:rsidP="00ED2408">
      <w:pPr>
        <w:spacing w:after="0"/>
      </w:pPr>
    </w:p>
    <w:p w14:paraId="0EAACFDF" w14:textId="77777777" w:rsidR="00ED2408" w:rsidRDefault="00ED2408" w:rsidP="00ED2408">
      <w:pPr>
        <w:spacing w:after="0"/>
      </w:pPr>
    </w:p>
    <w:p w14:paraId="49F54619" w14:textId="77777777" w:rsidR="00A20CFB" w:rsidRDefault="00A20CFB" w:rsidP="006500C8"/>
    <w:p w14:paraId="618F0DBD" w14:textId="77777777" w:rsidR="00A20CFB" w:rsidRDefault="00A20CFB" w:rsidP="006500C8"/>
    <w:sectPr w:rsidR="00A20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B1C"/>
    <w:multiLevelType w:val="hybridMultilevel"/>
    <w:tmpl w:val="11F0AB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614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0C8"/>
    <w:rsid w:val="00036048"/>
    <w:rsid w:val="000F70F8"/>
    <w:rsid w:val="001055D9"/>
    <w:rsid w:val="001D2036"/>
    <w:rsid w:val="003C1C25"/>
    <w:rsid w:val="003E2CAD"/>
    <w:rsid w:val="004445E4"/>
    <w:rsid w:val="004E7390"/>
    <w:rsid w:val="00560A05"/>
    <w:rsid w:val="005D494D"/>
    <w:rsid w:val="006500C8"/>
    <w:rsid w:val="00877D54"/>
    <w:rsid w:val="008F30D7"/>
    <w:rsid w:val="009D59FD"/>
    <w:rsid w:val="00A20CFB"/>
    <w:rsid w:val="00A34D3E"/>
    <w:rsid w:val="00A41DBC"/>
    <w:rsid w:val="00AD5228"/>
    <w:rsid w:val="00BD06FD"/>
    <w:rsid w:val="00D03763"/>
    <w:rsid w:val="00E93C11"/>
    <w:rsid w:val="00E95DD9"/>
    <w:rsid w:val="00ED2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DC3A"/>
  <w15:docId w15:val="{1B04A88B-F9D4-4F8A-899F-7F2755E9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FD"/>
    <w:pPr>
      <w:spacing w:line="240" w:lineRule="auto"/>
      <w:jc w:val="both"/>
    </w:pPr>
    <w:rPr>
      <w:rFonts w:ascii="Times New Roman" w:eastAsiaTheme="minorEastAsia" w:hAnsi="Times New Roman"/>
      <w:lang w:eastAsia="ko-KR"/>
    </w:rPr>
  </w:style>
  <w:style w:type="paragraph" w:styleId="Balk1">
    <w:name w:val="heading 1"/>
    <w:basedOn w:val="Normal"/>
    <w:next w:val="Normal"/>
    <w:link w:val="Balk1Char"/>
    <w:autoRedefine/>
    <w:uiPriority w:val="9"/>
    <w:qFormat/>
    <w:rsid w:val="00BD06FD"/>
    <w:pPr>
      <w:keepNext/>
      <w:keepLines/>
      <w:spacing w:before="480" w:after="0" w:line="360" w:lineRule="auto"/>
      <w:jc w:val="left"/>
      <w:outlineLvl w:val="0"/>
    </w:pPr>
    <w:rPr>
      <w:rFonts w:eastAsiaTheme="majorEastAsia" w:cstheme="majorBidi"/>
      <w:b/>
      <w:bCs/>
      <w:sz w:val="24"/>
      <w:szCs w:val="28"/>
    </w:rPr>
  </w:style>
  <w:style w:type="paragraph" w:styleId="Balk2">
    <w:name w:val="heading 2"/>
    <w:basedOn w:val="Normal"/>
    <w:next w:val="Normal"/>
    <w:link w:val="Balk2Char"/>
    <w:autoRedefine/>
    <w:uiPriority w:val="9"/>
    <w:semiHidden/>
    <w:unhideWhenUsed/>
    <w:qFormat/>
    <w:rsid w:val="00BD06FD"/>
    <w:pPr>
      <w:keepNext/>
      <w:keepLines/>
      <w:spacing w:before="200" w:after="0" w:line="360" w:lineRule="auto"/>
      <w:jc w:val="left"/>
      <w:outlineLvl w:val="1"/>
    </w:pPr>
    <w:rPr>
      <w:rFonts w:eastAsiaTheme="majorEastAsia"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06FD"/>
    <w:rPr>
      <w:rFonts w:ascii="Times New Roman" w:eastAsiaTheme="majorEastAsia" w:hAnsi="Times New Roman" w:cstheme="majorBidi"/>
      <w:b/>
      <w:bCs/>
      <w:sz w:val="24"/>
      <w:szCs w:val="28"/>
      <w:lang w:eastAsia="ko-KR"/>
    </w:rPr>
  </w:style>
  <w:style w:type="character" w:customStyle="1" w:styleId="Balk2Char">
    <w:name w:val="Başlık 2 Char"/>
    <w:basedOn w:val="VarsaylanParagrafYazTipi"/>
    <w:link w:val="Balk2"/>
    <w:uiPriority w:val="9"/>
    <w:semiHidden/>
    <w:rsid w:val="00BD06FD"/>
    <w:rPr>
      <w:rFonts w:ascii="Times New Roman" w:eastAsiaTheme="majorEastAsia" w:hAnsi="Times New Roman" w:cstheme="majorBidi"/>
      <w:b/>
      <w:bCs/>
      <w:sz w:val="24"/>
      <w:szCs w:val="26"/>
      <w:lang w:eastAsia="ko-KR"/>
    </w:rPr>
  </w:style>
  <w:style w:type="character" w:styleId="Kpr">
    <w:name w:val="Hyperlink"/>
    <w:basedOn w:val="VarsaylanParagrafYazTipi"/>
    <w:uiPriority w:val="99"/>
    <w:unhideWhenUsed/>
    <w:rsid w:val="00ED2408"/>
    <w:rPr>
      <w:color w:val="0000FF" w:themeColor="hyperlink"/>
      <w:u w:val="single"/>
    </w:rPr>
  </w:style>
  <w:style w:type="paragraph" w:styleId="ListeParagraf">
    <w:name w:val="List Paragraph"/>
    <w:basedOn w:val="Normal"/>
    <w:uiPriority w:val="34"/>
    <w:qFormat/>
    <w:rsid w:val="00ED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imegozlukaya@sdu.edu.tr" TargetMode="External"/><Relationship Id="rId5" Type="http://schemas.openxmlformats.org/officeDocument/2006/relationships/hyperlink" Target="https://kalite.sdu.edu.tr/assets/uploads/sites/459/files/arastirma-gorevlileri-konseylerinin-kurulmasina-iliskin-yonerge-150120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Kübra SÜMER HAYDARASLAN</cp:lastModifiedBy>
  <cp:revision>3</cp:revision>
  <dcterms:created xsi:type="dcterms:W3CDTF">2022-11-26T19:16:00Z</dcterms:created>
  <dcterms:modified xsi:type="dcterms:W3CDTF">2022-11-28T08:14:00Z</dcterms:modified>
</cp:coreProperties>
</file>